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1042" w14:textId="77777777" w:rsidR="003431EB" w:rsidRDefault="003431EB" w:rsidP="00A43E55">
      <w:pPr>
        <w:pStyle w:val="NormaleWeb"/>
        <w:shd w:val="clear" w:color="auto" w:fill="FFFFFF"/>
        <w:spacing w:before="0" w:beforeAutospacing="0"/>
        <w:rPr>
          <w:rStyle w:val="Enfasigrassetto"/>
          <w:rFonts w:ascii="Tahoma" w:hAnsi="Tahoma" w:cs="Tahoma"/>
          <w:color w:val="19191A"/>
          <w:sz w:val="27"/>
          <w:szCs w:val="27"/>
        </w:rPr>
      </w:pPr>
    </w:p>
    <w:p w14:paraId="2ADF7A7D" w14:textId="56A3E0CD" w:rsidR="00A43E55" w:rsidRDefault="00BB71EC" w:rsidP="00A43E55">
      <w:pPr>
        <w:pStyle w:val="NormaleWeb"/>
        <w:shd w:val="clear" w:color="auto" w:fill="FFFFFF"/>
        <w:spacing w:before="0" w:beforeAutospacing="0"/>
        <w:rPr>
          <w:rFonts w:ascii="Tahoma" w:hAnsi="Tahoma" w:cs="Tahoma"/>
          <w:color w:val="19191A"/>
          <w:sz w:val="27"/>
          <w:szCs w:val="27"/>
        </w:rPr>
      </w:pPr>
      <w:r>
        <w:rPr>
          <w:rStyle w:val="Enfasigrassetto"/>
          <w:rFonts w:ascii="Tahoma" w:hAnsi="Tahoma" w:cs="Tahoma"/>
          <w:color w:val="19191A"/>
          <w:sz w:val="27"/>
          <w:szCs w:val="27"/>
        </w:rPr>
        <w:t>MODALITÀ DI ISCRIZIONE ALLA SESSIONE D’ESAME</w:t>
      </w:r>
    </w:p>
    <w:p w14:paraId="5497C46C" w14:textId="1BB66373" w:rsidR="00A43E55" w:rsidRPr="003431EB" w:rsidRDefault="00A43E55" w:rsidP="00A43E55">
      <w:pPr>
        <w:pStyle w:val="NormaleWeb"/>
        <w:shd w:val="clear" w:color="auto" w:fill="FFFFFF"/>
        <w:spacing w:before="0" w:beforeAutospacing="0"/>
        <w:rPr>
          <w:rStyle w:val="Enfasigrassetto"/>
          <w:rFonts w:ascii="Arial" w:hAnsi="Arial" w:cs="Arial"/>
          <w:color w:val="19191A"/>
        </w:rPr>
      </w:pPr>
      <w:r w:rsidRPr="003431EB">
        <w:rPr>
          <w:rFonts w:ascii="Arial" w:hAnsi="Arial" w:cs="Arial"/>
          <w:color w:val="19191A"/>
        </w:rPr>
        <w:t xml:space="preserve">La </w:t>
      </w:r>
      <w:r w:rsidRPr="003431EB">
        <w:rPr>
          <w:rFonts w:ascii="Arial" w:hAnsi="Arial" w:cs="Arial"/>
          <w:b/>
          <w:bCs/>
          <w:color w:val="19191A"/>
        </w:rPr>
        <w:t>scheda di iscrizione all’esame</w:t>
      </w:r>
      <w:r w:rsidRPr="003431EB">
        <w:rPr>
          <w:rFonts w:ascii="Arial" w:hAnsi="Arial" w:cs="Arial"/>
          <w:color w:val="19191A"/>
        </w:rPr>
        <w:t xml:space="preserve"> va innanzitutto compilata attentamente in ogni sua parte, poi scansionata ed inviata tramite posta elettronica, unitamente alla </w:t>
      </w:r>
      <w:r w:rsidR="004F703C">
        <w:rPr>
          <w:rStyle w:val="Enfasigrassetto"/>
          <w:rFonts w:ascii="Arial" w:hAnsi="Arial" w:cs="Arial"/>
          <w:color w:val="19191A"/>
        </w:rPr>
        <w:t>scansione</w:t>
      </w:r>
      <w:r w:rsidRPr="003431EB">
        <w:rPr>
          <w:rStyle w:val="Enfasigrassetto"/>
          <w:rFonts w:ascii="Arial" w:hAnsi="Arial" w:cs="Arial"/>
          <w:color w:val="19191A"/>
        </w:rPr>
        <w:t xml:space="preserve"> di un documento di</w:t>
      </w:r>
      <w:r w:rsidRPr="003431EB">
        <w:rPr>
          <w:rFonts w:ascii="Arial" w:hAnsi="Arial" w:cs="Arial"/>
          <w:color w:val="19191A"/>
        </w:rPr>
        <w:t> </w:t>
      </w:r>
      <w:r w:rsidRPr="003431EB">
        <w:rPr>
          <w:rStyle w:val="Enfasigrassetto"/>
          <w:rFonts w:ascii="Arial" w:hAnsi="Arial" w:cs="Arial"/>
          <w:color w:val="19191A"/>
        </w:rPr>
        <w:t>identità </w:t>
      </w:r>
      <w:r w:rsidR="004F703C">
        <w:rPr>
          <w:rStyle w:val="Enfasigrassetto"/>
          <w:rFonts w:ascii="Arial" w:hAnsi="Arial" w:cs="Arial"/>
          <w:color w:val="19191A"/>
        </w:rPr>
        <w:t>(PDF), alla scansione</w:t>
      </w:r>
      <w:r w:rsidRPr="003431EB">
        <w:rPr>
          <w:rStyle w:val="Enfasigrassetto"/>
          <w:rFonts w:ascii="Arial" w:hAnsi="Arial" w:cs="Arial"/>
          <w:color w:val="19191A"/>
        </w:rPr>
        <w:t xml:space="preserve"> del codice fiscale (P</w:t>
      </w:r>
      <w:r w:rsidR="004F703C">
        <w:rPr>
          <w:rStyle w:val="Enfasigrassetto"/>
          <w:rFonts w:ascii="Arial" w:hAnsi="Arial" w:cs="Arial"/>
          <w:color w:val="19191A"/>
        </w:rPr>
        <w:t>DF</w:t>
      </w:r>
      <w:r w:rsidRPr="003431EB">
        <w:rPr>
          <w:rStyle w:val="Enfasigrassetto"/>
          <w:rFonts w:ascii="Arial" w:hAnsi="Arial" w:cs="Arial"/>
          <w:color w:val="19191A"/>
        </w:rPr>
        <w:t xml:space="preserve">) </w:t>
      </w:r>
      <w:r w:rsidR="004F703C">
        <w:rPr>
          <w:rStyle w:val="Enfasigrassetto"/>
          <w:rFonts w:ascii="Arial" w:hAnsi="Arial" w:cs="Arial"/>
          <w:color w:val="19191A"/>
        </w:rPr>
        <w:t xml:space="preserve">e del Permesso di Soggiorno (PDF) se paese Extra UE </w:t>
      </w:r>
      <w:r w:rsidRPr="003431EB">
        <w:rPr>
          <w:rFonts w:ascii="Arial" w:hAnsi="Arial" w:cs="Arial"/>
          <w:color w:val="19191A"/>
        </w:rPr>
        <w:t>all’indirizzo </w:t>
      </w:r>
      <w:hyperlink r:id="rId4" w:history="1">
        <w:r w:rsidRPr="003431EB">
          <w:rPr>
            <w:rStyle w:val="Collegamentoipertestuale"/>
            <w:rFonts w:ascii="Arial" w:hAnsi="Arial" w:cs="Arial"/>
          </w:rPr>
          <w:t>b1.cpiateramo@gmail.com</w:t>
        </w:r>
      </w:hyperlink>
    </w:p>
    <w:p w14:paraId="4D7F0A3D" w14:textId="6DB89A37" w:rsidR="00A43E55" w:rsidRPr="003431EB" w:rsidRDefault="00A43E55" w:rsidP="00A43E55">
      <w:pPr>
        <w:pStyle w:val="NormaleWeb"/>
        <w:shd w:val="clear" w:color="auto" w:fill="FFFFFF"/>
        <w:spacing w:before="0" w:beforeAutospacing="0"/>
        <w:rPr>
          <w:rFonts w:ascii="Arial" w:hAnsi="Arial" w:cs="Arial"/>
          <w:color w:val="19191A"/>
        </w:rPr>
      </w:pPr>
      <w:r w:rsidRPr="003431EB">
        <w:rPr>
          <w:rStyle w:val="Enfasigrassetto"/>
          <w:rFonts w:ascii="Arial" w:hAnsi="Arial" w:cs="Arial"/>
          <w:color w:val="19191A"/>
        </w:rPr>
        <w:t>Tutti i contenuti delle scansioni</w:t>
      </w:r>
      <w:r w:rsidR="00AA7E30">
        <w:rPr>
          <w:rStyle w:val="Enfasigrassetto"/>
          <w:rFonts w:ascii="Arial" w:hAnsi="Arial" w:cs="Arial"/>
          <w:color w:val="19191A"/>
        </w:rPr>
        <w:t xml:space="preserve"> </w:t>
      </w:r>
      <w:r w:rsidR="00AA7E30" w:rsidRPr="004F703C">
        <w:rPr>
          <w:rStyle w:val="Enfasigrassetto"/>
          <w:rFonts w:ascii="Arial" w:hAnsi="Arial" w:cs="Arial"/>
          <w:color w:val="19191A"/>
          <w:u w:val="single"/>
        </w:rPr>
        <w:t>PDF</w:t>
      </w:r>
      <w:r w:rsidRPr="004F703C">
        <w:rPr>
          <w:rStyle w:val="Enfasigrassetto"/>
          <w:rFonts w:ascii="Arial" w:hAnsi="Arial" w:cs="Arial"/>
          <w:color w:val="19191A"/>
          <w:u w:val="single"/>
        </w:rPr>
        <w:t xml:space="preserve"> </w:t>
      </w:r>
      <w:r w:rsidRPr="003431EB">
        <w:rPr>
          <w:rStyle w:val="Enfasigrassetto"/>
          <w:rFonts w:ascii="Arial" w:hAnsi="Arial" w:cs="Arial"/>
          <w:color w:val="19191A"/>
        </w:rPr>
        <w:t>inviate devono essere leggibili.</w:t>
      </w:r>
    </w:p>
    <w:p w14:paraId="1DB8A40C" w14:textId="22C23519" w:rsidR="00A43E55" w:rsidRPr="004F703C" w:rsidRDefault="004F703C" w:rsidP="004F703C">
      <w:pPr>
        <w:rPr>
          <w:b/>
          <w:bCs/>
          <w:color w:val="FF0000"/>
          <w:sz w:val="28"/>
          <w:szCs w:val="28"/>
        </w:rPr>
      </w:pPr>
      <w:r w:rsidRPr="004F703C">
        <w:rPr>
          <w:b/>
          <w:bCs/>
          <w:color w:val="FF0000"/>
          <w:sz w:val="28"/>
          <w:szCs w:val="28"/>
        </w:rPr>
        <w:t>NON VERRANNO PRESE IN CONSIDERAZIONE DOMANDE D’ISCRIZIONE NON CORREDATE DI TUTTA LA DOCUMENTAZIONE RICHIESTA.</w:t>
      </w:r>
    </w:p>
    <w:p w14:paraId="4F7A2AB0" w14:textId="261944C3" w:rsidR="00A43E55" w:rsidRPr="003431EB" w:rsidRDefault="00A43E55" w:rsidP="00A43E55">
      <w:pPr>
        <w:pStyle w:val="NormaleWeb"/>
        <w:shd w:val="clear" w:color="auto" w:fill="FFFFFF"/>
        <w:spacing w:before="0" w:beforeAutospacing="0"/>
        <w:rPr>
          <w:rFonts w:ascii="Arial" w:hAnsi="Arial" w:cs="Arial"/>
          <w:color w:val="19191A"/>
        </w:rPr>
      </w:pPr>
      <w:r w:rsidRPr="003431EB">
        <w:rPr>
          <w:rStyle w:val="Enfasigrassetto"/>
          <w:rFonts w:ascii="Arial" w:hAnsi="Arial" w:cs="Arial"/>
          <w:color w:val="19191A"/>
        </w:rPr>
        <w:t>Il codice centro da indicare sulla scheda d’iscrizione è 1332.</w:t>
      </w:r>
    </w:p>
    <w:p w14:paraId="1CC482F9" w14:textId="77777777" w:rsidR="00A43E55" w:rsidRPr="003431EB" w:rsidRDefault="00A43E55" w:rsidP="00A43E55">
      <w:pPr>
        <w:pStyle w:val="NormaleWeb"/>
        <w:shd w:val="clear" w:color="auto" w:fill="FFFFFF"/>
        <w:spacing w:before="0" w:beforeAutospacing="0"/>
        <w:rPr>
          <w:rFonts w:ascii="Arial" w:hAnsi="Arial" w:cs="Arial"/>
          <w:color w:val="19191A"/>
        </w:rPr>
      </w:pPr>
      <w:r w:rsidRPr="003431EB">
        <w:rPr>
          <w:rFonts w:ascii="Arial" w:hAnsi="Arial" w:cs="Arial"/>
          <w:color w:val="19191A"/>
        </w:rPr>
        <w:t>Nella compilazione della domanda si prega di </w:t>
      </w:r>
      <w:r w:rsidRPr="003431EB">
        <w:rPr>
          <w:rStyle w:val="Enfasigrassetto"/>
          <w:rFonts w:ascii="Arial" w:hAnsi="Arial" w:cs="Arial"/>
          <w:color w:val="19191A"/>
        </w:rPr>
        <w:t>fornire un</w:t>
      </w:r>
      <w:r w:rsidRPr="003431EB">
        <w:rPr>
          <w:rFonts w:ascii="Arial" w:hAnsi="Arial" w:cs="Arial"/>
          <w:color w:val="19191A"/>
        </w:rPr>
        <w:t> </w:t>
      </w:r>
      <w:r w:rsidRPr="003431EB">
        <w:rPr>
          <w:rStyle w:val="Enfasigrassetto"/>
          <w:rFonts w:ascii="Arial" w:hAnsi="Arial" w:cs="Arial"/>
          <w:color w:val="19191A"/>
        </w:rPr>
        <w:t>indirizzo di posta elettronica in uso</w:t>
      </w:r>
      <w:r w:rsidRPr="003431EB">
        <w:rPr>
          <w:rFonts w:ascii="Arial" w:hAnsi="Arial" w:cs="Arial"/>
          <w:color w:val="19191A"/>
        </w:rPr>
        <w:t>, dal momento che </w:t>
      </w:r>
      <w:r w:rsidRPr="003431EB">
        <w:rPr>
          <w:rStyle w:val="Enfasigrassetto"/>
          <w:rFonts w:ascii="Arial" w:hAnsi="Arial" w:cs="Arial"/>
          <w:color w:val="19191A"/>
        </w:rPr>
        <w:t xml:space="preserve">tutte le comunicazioni relative all’esame avverranno via </w:t>
      </w:r>
      <w:proofErr w:type="gramStart"/>
      <w:r w:rsidRPr="003431EB">
        <w:rPr>
          <w:rStyle w:val="Enfasigrassetto"/>
          <w:rFonts w:ascii="Arial" w:hAnsi="Arial" w:cs="Arial"/>
          <w:color w:val="19191A"/>
        </w:rPr>
        <w:t>email</w:t>
      </w:r>
      <w:proofErr w:type="gramEnd"/>
      <w:r w:rsidRPr="003431EB">
        <w:rPr>
          <w:rFonts w:ascii="Arial" w:hAnsi="Arial" w:cs="Arial"/>
          <w:color w:val="19191A"/>
        </w:rPr>
        <w:t>. </w:t>
      </w:r>
      <w:r w:rsidRPr="003431EB">
        <w:rPr>
          <w:rStyle w:val="Enfasigrassetto"/>
          <w:rFonts w:ascii="Arial" w:hAnsi="Arial" w:cs="Arial"/>
          <w:color w:val="19191A"/>
        </w:rPr>
        <w:t>Lo stesso indirizzo di posta elettronica non può essere utilizzato per più di un candidato.</w:t>
      </w:r>
    </w:p>
    <w:p w14:paraId="39E1468D" w14:textId="0264FD58" w:rsidR="00A43E55" w:rsidRPr="003431EB" w:rsidRDefault="00A43E55" w:rsidP="00A43E55">
      <w:pPr>
        <w:pStyle w:val="NormaleWeb"/>
        <w:shd w:val="clear" w:color="auto" w:fill="FFFFFF"/>
        <w:spacing w:before="0" w:beforeAutospacing="0"/>
        <w:rPr>
          <w:rFonts w:ascii="Arial" w:hAnsi="Arial" w:cs="Arial"/>
          <w:color w:val="19191A"/>
        </w:rPr>
      </w:pPr>
      <w:r w:rsidRPr="003431EB">
        <w:rPr>
          <w:rFonts w:ascii="Arial" w:hAnsi="Arial" w:cs="Arial"/>
          <w:color w:val="19191A"/>
        </w:rPr>
        <w:t xml:space="preserve">Per la sessione d’esame in oggetto è previsto un numero di candidati non superiore a </w:t>
      </w:r>
      <w:r w:rsidRPr="003431EB">
        <w:rPr>
          <w:rFonts w:ascii="Arial" w:hAnsi="Arial" w:cs="Arial"/>
          <w:color w:val="000000" w:themeColor="text1"/>
        </w:rPr>
        <w:t>50</w:t>
      </w:r>
      <w:r w:rsidRPr="003431EB">
        <w:rPr>
          <w:rFonts w:ascii="Arial" w:hAnsi="Arial" w:cs="Arial"/>
          <w:color w:val="19191A"/>
        </w:rPr>
        <w:t xml:space="preserve">. Al raggiungimento del limite di partecipanti previsto, verrà comunicata la chiusura delle iscrizioni sul sito internet del CPIA </w:t>
      </w:r>
      <w:r w:rsidR="00CB0F33" w:rsidRPr="003431EB">
        <w:rPr>
          <w:rFonts w:ascii="Arial" w:hAnsi="Arial" w:cs="Arial"/>
          <w:color w:val="19191A"/>
        </w:rPr>
        <w:t>Teramo</w:t>
      </w:r>
      <w:r w:rsidRPr="003431EB">
        <w:rPr>
          <w:rFonts w:ascii="Arial" w:hAnsi="Arial" w:cs="Arial"/>
          <w:color w:val="19191A"/>
        </w:rPr>
        <w:t>.</w:t>
      </w:r>
    </w:p>
    <w:p w14:paraId="125C5CA0" w14:textId="326FBE5E" w:rsidR="00A43E55" w:rsidRPr="003431EB" w:rsidRDefault="00A43E55" w:rsidP="00A43E55">
      <w:pPr>
        <w:pStyle w:val="NormaleWeb"/>
        <w:shd w:val="clear" w:color="auto" w:fill="FFFFFF"/>
        <w:spacing w:before="0" w:beforeAutospacing="0"/>
        <w:rPr>
          <w:rStyle w:val="Enfasigrassetto"/>
          <w:rFonts w:ascii="Arial" w:hAnsi="Arial" w:cs="Arial"/>
          <w:color w:val="19191A"/>
        </w:rPr>
      </w:pPr>
      <w:r w:rsidRPr="003431EB">
        <w:rPr>
          <w:rStyle w:val="Enfasigrassetto"/>
          <w:rFonts w:ascii="Arial" w:hAnsi="Arial" w:cs="Arial"/>
          <w:color w:val="19191A"/>
        </w:rPr>
        <w:t>Modalità di pagamento</w:t>
      </w:r>
    </w:p>
    <w:p w14:paraId="03E6D83F" w14:textId="1B4A1C2B" w:rsidR="00A43E55" w:rsidRPr="003431EB" w:rsidRDefault="00A43E55" w:rsidP="00A43E55">
      <w:pPr>
        <w:pStyle w:val="NormaleWeb"/>
        <w:shd w:val="clear" w:color="auto" w:fill="FFFFFF"/>
        <w:spacing w:before="0" w:beforeAutospacing="0"/>
        <w:rPr>
          <w:rFonts w:ascii="Arial" w:hAnsi="Arial" w:cs="Arial"/>
          <w:b/>
          <w:bCs/>
          <w:color w:val="19191A"/>
        </w:rPr>
      </w:pPr>
      <w:r w:rsidRPr="003431EB">
        <w:rPr>
          <w:rStyle w:val="Enfasigrassetto"/>
          <w:rFonts w:ascii="Arial" w:hAnsi="Arial" w:cs="Arial"/>
          <w:b w:val="0"/>
          <w:bCs w:val="0"/>
          <w:color w:val="19191A"/>
        </w:rPr>
        <w:t>Per ogni domanda ricevuta sarà creato un bollettino</w:t>
      </w:r>
      <w:r w:rsidR="004F703C">
        <w:rPr>
          <w:rFonts w:ascii="Titillium Web" w:hAnsi="Titillium Web"/>
          <w:color w:val="19191A"/>
          <w:sz w:val="27"/>
          <w:szCs w:val="27"/>
          <w:shd w:val="clear" w:color="auto" w:fill="FFFFFF"/>
        </w:rPr>
        <w:t xml:space="preserve"> </w:t>
      </w:r>
      <w:proofErr w:type="spellStart"/>
      <w:r w:rsidR="004F703C">
        <w:rPr>
          <w:rFonts w:ascii="Titillium Web" w:hAnsi="Titillium Web"/>
          <w:color w:val="19191A"/>
          <w:sz w:val="27"/>
          <w:szCs w:val="27"/>
          <w:shd w:val="clear" w:color="auto" w:fill="FFFFFF"/>
        </w:rPr>
        <w:t>pagoPA</w:t>
      </w:r>
      <w:proofErr w:type="spellEnd"/>
      <w:r w:rsidRPr="003431EB">
        <w:rPr>
          <w:rStyle w:val="Enfasigrassetto"/>
          <w:rFonts w:ascii="Arial" w:hAnsi="Arial" w:cs="Arial"/>
          <w:b w:val="0"/>
          <w:bCs w:val="0"/>
          <w:color w:val="19191A"/>
        </w:rPr>
        <w:t xml:space="preserve"> </w:t>
      </w:r>
      <w:r w:rsidR="00351FAE" w:rsidRPr="003431EB">
        <w:rPr>
          <w:rFonts w:ascii="Arial" w:hAnsi="Arial" w:cs="Arial"/>
          <w:color w:val="19191A"/>
        </w:rPr>
        <w:t>per</w:t>
      </w:r>
      <w:r w:rsidR="00351FAE" w:rsidRPr="003431EB">
        <w:rPr>
          <w:rStyle w:val="Enfasigrassetto"/>
          <w:rFonts w:ascii="Arial" w:hAnsi="Arial" w:cs="Arial"/>
          <w:color w:val="19191A"/>
        </w:rPr>
        <w:t xml:space="preserve"> il pagamento</w:t>
      </w:r>
      <w:r w:rsidR="00351FAE" w:rsidRPr="003431EB">
        <w:rPr>
          <w:rFonts w:ascii="Arial" w:hAnsi="Arial" w:cs="Arial"/>
          <w:color w:val="19191A"/>
        </w:rPr>
        <w:t> della tassa d’esame che ammonta a 1</w:t>
      </w:r>
      <w:r w:rsidR="003431EB" w:rsidRPr="003431EB">
        <w:rPr>
          <w:rFonts w:ascii="Arial" w:hAnsi="Arial" w:cs="Arial"/>
          <w:color w:val="19191A"/>
        </w:rPr>
        <w:t>2</w:t>
      </w:r>
      <w:r w:rsidR="00351FAE" w:rsidRPr="003431EB">
        <w:rPr>
          <w:rFonts w:ascii="Arial" w:hAnsi="Arial" w:cs="Arial"/>
          <w:color w:val="19191A"/>
        </w:rPr>
        <w:t>0 euro</w:t>
      </w:r>
      <w:r w:rsidR="003431EB" w:rsidRPr="003431EB">
        <w:rPr>
          <w:rFonts w:ascii="Arial" w:hAnsi="Arial" w:cs="Arial"/>
          <w:color w:val="19191A"/>
        </w:rPr>
        <w:t>.</w:t>
      </w:r>
      <w:r w:rsidR="00AA7E30">
        <w:rPr>
          <w:rFonts w:ascii="Arial" w:hAnsi="Arial" w:cs="Arial"/>
          <w:color w:val="19191A"/>
        </w:rPr>
        <w:t xml:space="preserve"> I candidati dovranno inviare via mail la ricevuta di pagamento.</w:t>
      </w:r>
      <w:r w:rsidR="003431EB" w:rsidRPr="003431EB">
        <w:rPr>
          <w:rFonts w:ascii="Arial" w:hAnsi="Arial" w:cs="Arial"/>
          <w:color w:val="19191A"/>
        </w:rPr>
        <w:t xml:space="preserve"> </w:t>
      </w:r>
      <w:r w:rsidR="004168AF">
        <w:rPr>
          <w:rFonts w:ascii="Arial" w:hAnsi="Arial" w:cs="Arial"/>
          <w:color w:val="19191A"/>
        </w:rPr>
        <w:t>Solo nel momento in cui la tassa d’iscrizione risulterà pagata i candidati saranno effettivamente iscritti all’esame.</w:t>
      </w:r>
    </w:p>
    <w:p w14:paraId="2B3B3096" w14:textId="2A92396D" w:rsidR="00A43E55" w:rsidRPr="003431EB" w:rsidRDefault="00A43E55" w:rsidP="00A43E55">
      <w:pPr>
        <w:pStyle w:val="NormaleWeb"/>
        <w:shd w:val="clear" w:color="auto" w:fill="FFFFFF"/>
        <w:spacing w:before="0" w:beforeAutospacing="0"/>
        <w:rPr>
          <w:rFonts w:ascii="Arial" w:hAnsi="Arial" w:cs="Arial"/>
          <w:color w:val="19191A"/>
        </w:rPr>
      </w:pPr>
    </w:p>
    <w:p w14:paraId="18C3C755" w14:textId="77777777" w:rsidR="00A43E55" w:rsidRPr="003431EB" w:rsidRDefault="00A43E55" w:rsidP="00A43E55">
      <w:pPr>
        <w:pStyle w:val="NormaleWeb"/>
        <w:shd w:val="clear" w:color="auto" w:fill="FFFFFF"/>
        <w:spacing w:before="0" w:beforeAutospacing="0"/>
        <w:rPr>
          <w:rFonts w:ascii="Arial" w:hAnsi="Arial" w:cs="Arial"/>
          <w:color w:val="19191A"/>
        </w:rPr>
      </w:pPr>
      <w:r w:rsidRPr="003431EB">
        <w:rPr>
          <w:rFonts w:ascii="Arial" w:hAnsi="Arial" w:cs="Arial"/>
          <w:color w:val="19191A"/>
        </w:rPr>
        <w:t>Gli importi versati non verranno rimborsati ma, qualora la sessione d’esame venisse rinviata per motivazioni legate alla situazione emergenziale contingente, sarà possibile svolgere l’esame senza alcun costo aggiuntivo nell’ambito della sessione successiva.</w:t>
      </w:r>
    </w:p>
    <w:p w14:paraId="29C2BD61" w14:textId="77777777" w:rsidR="00A43E55" w:rsidRPr="003431EB" w:rsidRDefault="00A43E55" w:rsidP="00A43E55">
      <w:pPr>
        <w:pStyle w:val="NormaleWeb"/>
        <w:shd w:val="clear" w:color="auto" w:fill="FFFFFF"/>
        <w:spacing w:before="0" w:beforeAutospacing="0"/>
        <w:rPr>
          <w:rFonts w:ascii="Arial" w:hAnsi="Arial" w:cs="Arial"/>
          <w:color w:val="19191A"/>
        </w:rPr>
      </w:pPr>
      <w:r w:rsidRPr="003431EB">
        <w:rPr>
          <w:rFonts w:ascii="Arial" w:hAnsi="Arial" w:cs="Arial"/>
          <w:color w:val="19191A"/>
        </w:rPr>
        <w:t>I candidati assenti per malattia potranno partecipare senza costi aggiuntivi alla sessione d’esame successiva solo se faranno pervenire la relativa certificazione medica nell’ambito della giornata prevista per lo svolgimento della prova d’esame.</w:t>
      </w:r>
    </w:p>
    <w:sectPr w:rsidR="00A43E55" w:rsidRPr="00343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5"/>
    <w:rsid w:val="002B19C3"/>
    <w:rsid w:val="003431EB"/>
    <w:rsid w:val="00351FAE"/>
    <w:rsid w:val="004168AF"/>
    <w:rsid w:val="004F703C"/>
    <w:rsid w:val="0075566B"/>
    <w:rsid w:val="00A43E55"/>
    <w:rsid w:val="00AA7E30"/>
    <w:rsid w:val="00BB71EC"/>
    <w:rsid w:val="00CB0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A7B7"/>
  <w15:chartTrackingRefBased/>
  <w15:docId w15:val="{7B9C1C7A-BC3C-4D68-8A07-E197DCB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43E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3E55"/>
    <w:rPr>
      <w:b/>
      <w:bCs/>
    </w:rPr>
  </w:style>
  <w:style w:type="character" w:styleId="Collegamentoipertestuale">
    <w:name w:val="Hyperlink"/>
    <w:basedOn w:val="Carpredefinitoparagrafo"/>
    <w:uiPriority w:val="99"/>
    <w:unhideWhenUsed/>
    <w:rsid w:val="00A43E55"/>
    <w:rPr>
      <w:color w:val="0000FF"/>
      <w:u w:val="single"/>
    </w:rPr>
  </w:style>
  <w:style w:type="character" w:styleId="Menzionenonrisolta">
    <w:name w:val="Unresolved Mention"/>
    <w:basedOn w:val="Carpredefinitoparagrafo"/>
    <w:uiPriority w:val="99"/>
    <w:semiHidden/>
    <w:unhideWhenUsed/>
    <w:rsid w:val="00A4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797">
      <w:bodyDiv w:val="1"/>
      <w:marLeft w:val="0"/>
      <w:marRight w:val="0"/>
      <w:marTop w:val="0"/>
      <w:marBottom w:val="0"/>
      <w:divBdr>
        <w:top w:val="none" w:sz="0" w:space="0" w:color="auto"/>
        <w:left w:val="none" w:sz="0" w:space="0" w:color="auto"/>
        <w:bottom w:val="none" w:sz="0" w:space="0" w:color="auto"/>
        <w:right w:val="none" w:sz="0" w:space="0" w:color="auto"/>
      </w:divBdr>
    </w:div>
    <w:div w:id="16013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1.cpiateram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1697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ANTOLINI</dc:creator>
  <cp:keywords/>
  <dc:description/>
  <cp:lastModifiedBy>Anna Antolini</cp:lastModifiedBy>
  <cp:revision>10</cp:revision>
  <dcterms:created xsi:type="dcterms:W3CDTF">2022-12-14T08:58:00Z</dcterms:created>
  <dcterms:modified xsi:type="dcterms:W3CDTF">2023-11-30T10:33:00Z</dcterms:modified>
</cp:coreProperties>
</file>